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B5803" w14:textId="77777777" w:rsidR="00CF12E4" w:rsidRDefault="00CF12E4">
      <w:pPr>
        <w:pStyle w:val="Textoindependiente"/>
        <w:rPr>
          <w:rFonts w:ascii="Times New Roman"/>
          <w:sz w:val="20"/>
        </w:rPr>
      </w:pPr>
    </w:p>
    <w:p w14:paraId="552C4E5E" w14:textId="77777777" w:rsidR="00CF12E4" w:rsidRDefault="00CF12E4">
      <w:pPr>
        <w:pStyle w:val="Textoindependiente"/>
        <w:spacing w:before="12"/>
        <w:rPr>
          <w:rFonts w:ascii="Times New Roman"/>
          <w:sz w:val="20"/>
        </w:rPr>
      </w:pPr>
    </w:p>
    <w:p w14:paraId="1FC75FD7" w14:textId="77777777" w:rsidR="00CF12E4" w:rsidRDefault="00000000">
      <w:pPr>
        <w:spacing w:before="1" w:line="229" w:lineRule="exact"/>
        <w:ind w:left="1559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1</w:t>
      </w:r>
    </w:p>
    <w:p w14:paraId="3EB47FF7" w14:textId="77777777" w:rsidR="00CF12E4" w:rsidRDefault="00000000">
      <w:pPr>
        <w:ind w:left="2032" w:right="476" w:firstLine="2"/>
        <w:jc w:val="center"/>
        <w:rPr>
          <w:b/>
          <w:sz w:val="20"/>
        </w:rPr>
      </w:pPr>
      <w:r>
        <w:rPr>
          <w:b/>
          <w:sz w:val="20"/>
        </w:rPr>
        <w:t>CONTRATO DE SERVICIO PARA AUXILIARES DE EDUCACIÓN EN INSTITUCIONES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EDUCATIVAS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PÚBLICAS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NIVELES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EDUCACIÓN INICIAL Y SECUNDARIA DE EDUCACIÓN BÁSICA REGULAR Y DE LOS NIVELES DE EDUCACIÓN INICIAL Y PRIMARIA DE EDUCACIÓN BÁSICA </w:t>
      </w:r>
      <w:r>
        <w:rPr>
          <w:b/>
          <w:spacing w:val="-2"/>
          <w:sz w:val="20"/>
        </w:rPr>
        <w:t>ESPECIAL</w:t>
      </w:r>
    </w:p>
    <w:p w14:paraId="2D9DFDCC" w14:textId="77777777" w:rsidR="00CF12E4" w:rsidRDefault="00CF12E4">
      <w:pPr>
        <w:pStyle w:val="Textoindependiente"/>
        <w:spacing w:before="40"/>
        <w:rPr>
          <w:b/>
          <w:sz w:val="20"/>
        </w:rPr>
      </w:pPr>
    </w:p>
    <w:p w14:paraId="211E5780" w14:textId="77777777" w:rsidR="00CF12E4" w:rsidRDefault="00000000">
      <w:pPr>
        <w:pStyle w:val="Textoindependiente"/>
        <w:spacing w:line="256" w:lineRule="auto"/>
        <w:ind w:left="1134" w:right="280"/>
        <w:jc w:val="both"/>
      </w:pPr>
      <w:r>
        <w:t>Por el presente documento celebran el contrato de servicio de auxiliar de educación, de</w:t>
      </w:r>
      <w:r>
        <w:rPr>
          <w:spacing w:val="41"/>
        </w:rPr>
        <w:t xml:space="preserve"> </w:t>
      </w:r>
      <w:r>
        <w:t>una</w:t>
      </w:r>
      <w:r>
        <w:rPr>
          <w:spacing w:val="41"/>
        </w:rPr>
        <w:t xml:space="preserve"> </w:t>
      </w:r>
      <w:r>
        <w:t>parte</w:t>
      </w:r>
      <w:r>
        <w:rPr>
          <w:spacing w:val="43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DIRECCIÓN</w:t>
      </w:r>
      <w:r>
        <w:rPr>
          <w:spacing w:val="12"/>
        </w:rPr>
        <w:t xml:space="preserve"> </w:t>
      </w:r>
      <w:r>
        <w:t>REGIONAL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EDUCACIÓN,</w:t>
      </w:r>
      <w:r>
        <w:rPr>
          <w:spacing w:val="10"/>
        </w:rPr>
        <w:t xml:space="preserve"> </w:t>
      </w:r>
      <w:r>
        <w:t>UNIDAD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GESTIÓN</w:t>
      </w:r>
    </w:p>
    <w:p w14:paraId="240F7B8E" w14:textId="77777777" w:rsidR="00CF12E4" w:rsidRDefault="00000000">
      <w:pPr>
        <w:pStyle w:val="Textoindependiente"/>
        <w:tabs>
          <w:tab w:val="left" w:pos="3126"/>
          <w:tab w:val="left" w:pos="4630"/>
          <w:tab w:val="left" w:pos="6026"/>
          <w:tab w:val="left" w:pos="7109"/>
          <w:tab w:val="left" w:pos="8005"/>
          <w:tab w:val="left" w:pos="9267"/>
        </w:tabs>
        <w:spacing w:line="252" w:lineRule="exact"/>
        <w:ind w:left="1134"/>
        <w:jc w:val="both"/>
      </w:pPr>
      <w:r>
        <w:rPr>
          <w:spacing w:val="-2"/>
        </w:rPr>
        <w:t>EDUCATIVA</w:t>
      </w:r>
      <w:r>
        <w:tab/>
      </w:r>
      <w:r>
        <w:rPr>
          <w:spacing w:val="-2"/>
        </w:rPr>
        <w:t>LOCAL,</w:t>
      </w:r>
      <w:r>
        <w:tab/>
      </w:r>
      <w:r>
        <w:rPr>
          <w:spacing w:val="-2"/>
        </w:rPr>
        <w:t>(según</w:t>
      </w:r>
      <w:r>
        <w:tab/>
      </w:r>
      <w:r>
        <w:rPr>
          <w:spacing w:val="-5"/>
        </w:rPr>
        <w:t>sea</w:t>
      </w:r>
      <w:r>
        <w:tab/>
      </w:r>
      <w:r>
        <w:rPr>
          <w:spacing w:val="-5"/>
        </w:rPr>
        <w:t>el</w:t>
      </w:r>
      <w:r>
        <w:tab/>
      </w:r>
      <w:r>
        <w:rPr>
          <w:spacing w:val="-2"/>
        </w:rPr>
        <w:t>caso)</w:t>
      </w:r>
      <w:r>
        <w:tab/>
      </w:r>
      <w:r>
        <w:rPr>
          <w:spacing w:val="-5"/>
        </w:rPr>
        <w:t>de</w:t>
      </w:r>
    </w:p>
    <w:p w14:paraId="0103B6F4" w14:textId="77777777" w:rsidR="00CF12E4" w:rsidRDefault="00000000">
      <w:pPr>
        <w:spacing w:before="16"/>
        <w:ind w:left="1192"/>
      </w:pPr>
      <w:r>
        <w:rPr>
          <w:spacing w:val="-2"/>
        </w:rPr>
        <w:t>.....................................................................................................................................</w:t>
      </w:r>
    </w:p>
    <w:p w14:paraId="068E633E" w14:textId="77777777" w:rsidR="00CF12E4" w:rsidRDefault="00000000">
      <w:pPr>
        <w:spacing w:before="18"/>
        <w:ind w:left="1134"/>
      </w:pPr>
      <w:r>
        <w:rPr>
          <w:spacing w:val="-10"/>
        </w:rPr>
        <w:t>,</w:t>
      </w:r>
    </w:p>
    <w:p w14:paraId="1F8208A2" w14:textId="77777777" w:rsidR="00CF12E4" w:rsidRDefault="00000000">
      <w:pPr>
        <w:pStyle w:val="Textoindependiente"/>
        <w:spacing w:before="21"/>
        <w:ind w:left="1134"/>
      </w:pPr>
      <w:r>
        <w:t>con</w:t>
      </w:r>
      <w:r>
        <w:rPr>
          <w:spacing w:val="-6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............</w:t>
      </w:r>
      <w:r>
        <w:rPr>
          <w:spacing w:val="-29"/>
        </w:rPr>
        <w:t xml:space="preserve"> </w:t>
      </w:r>
      <w:r>
        <w:t>,</w:t>
      </w:r>
      <w:r>
        <w:rPr>
          <w:spacing w:val="80"/>
        </w:rPr>
        <w:t xml:space="preserve"> </w:t>
      </w:r>
      <w:r>
        <w:t>representada</w:t>
      </w:r>
      <w:r>
        <w:rPr>
          <w:spacing w:val="80"/>
        </w:rPr>
        <w:t xml:space="preserve"> </w:t>
      </w:r>
      <w:r>
        <w:t>para</w:t>
      </w:r>
      <w:r>
        <w:rPr>
          <w:spacing w:val="80"/>
        </w:rPr>
        <w:t xml:space="preserve"> </w:t>
      </w:r>
      <w:r>
        <w:t>estos</w:t>
      </w:r>
      <w:r>
        <w:rPr>
          <w:spacing w:val="80"/>
        </w:rPr>
        <w:t xml:space="preserve"> </w:t>
      </w:r>
      <w:r>
        <w:t>efectos</w:t>
      </w:r>
      <w:r>
        <w:rPr>
          <w:spacing w:val="80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su</w:t>
      </w:r>
      <w:r>
        <w:rPr>
          <w:spacing w:val="80"/>
        </w:rPr>
        <w:t xml:space="preserve"> </w:t>
      </w:r>
      <w:proofErr w:type="gramStart"/>
      <w:r>
        <w:t>Director</w:t>
      </w:r>
      <w:proofErr w:type="gramEnd"/>
      <w:r>
        <w:rPr>
          <w:spacing w:val="80"/>
        </w:rPr>
        <w:t xml:space="preserve"> </w:t>
      </w:r>
      <w:r>
        <w:t>(a), designado mediante Resolución</w:t>
      </w:r>
    </w:p>
    <w:p w14:paraId="5A91FC49" w14:textId="77777777" w:rsidR="00CF12E4" w:rsidRDefault="00000000">
      <w:pPr>
        <w:pStyle w:val="Textoindependiente"/>
        <w:spacing w:before="15"/>
        <w:ind w:left="1134"/>
      </w:pPr>
      <w:r>
        <w:t>N°...................................</w:t>
      </w:r>
      <w:r>
        <w:rPr>
          <w:spacing w:val="-24"/>
        </w:rPr>
        <w:t xml:space="preserve"> </w:t>
      </w:r>
      <w:r>
        <w:t>a quien en adelante se denomina LA DRE/UGEL; y de otra parte, el señor(a)</w:t>
      </w:r>
    </w:p>
    <w:p w14:paraId="2D88575F" w14:textId="77777777" w:rsidR="00CF12E4" w:rsidRDefault="00000000">
      <w:pPr>
        <w:pStyle w:val="Textoindependiente"/>
        <w:tabs>
          <w:tab w:val="left" w:pos="4618"/>
          <w:tab w:val="left" w:pos="4956"/>
          <w:tab w:val="left" w:pos="6026"/>
          <w:tab w:val="left" w:pos="6283"/>
          <w:tab w:val="left" w:pos="7369"/>
          <w:tab w:val="left" w:pos="8182"/>
          <w:tab w:val="left" w:pos="9126"/>
        </w:tabs>
        <w:spacing w:before="10"/>
        <w:ind w:left="1134" w:right="283"/>
      </w:pPr>
      <w:r>
        <w:rPr>
          <w:spacing w:val="-2"/>
        </w:rPr>
        <w:t>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,</w:t>
      </w:r>
      <w:r>
        <w:tab/>
      </w:r>
      <w:r>
        <w:rPr>
          <w:spacing w:val="-2"/>
        </w:rPr>
        <w:t>identificado</w:t>
      </w:r>
      <w:r>
        <w:tab/>
      </w:r>
      <w:r>
        <w:rPr>
          <w:spacing w:val="-4"/>
        </w:rPr>
        <w:t>(a)</w:t>
      </w:r>
      <w:r>
        <w:tab/>
      </w:r>
      <w:r>
        <w:rPr>
          <w:spacing w:val="-4"/>
        </w:rPr>
        <w:t>con</w:t>
      </w:r>
      <w:r>
        <w:tab/>
      </w:r>
      <w:r>
        <w:rPr>
          <w:spacing w:val="-4"/>
        </w:rPr>
        <w:t xml:space="preserve">DNI </w:t>
      </w:r>
      <w:r>
        <w:rPr>
          <w:spacing w:val="-2"/>
        </w:rPr>
        <w:t>N°…………….</w:t>
      </w:r>
      <w: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>domiciliado</w:t>
      </w:r>
      <w:r>
        <w:tab/>
      </w:r>
      <w:r>
        <w:rPr>
          <w:spacing w:val="-6"/>
        </w:rPr>
        <w:t>en</w:t>
      </w:r>
    </w:p>
    <w:p w14:paraId="628CA762" w14:textId="77777777" w:rsidR="00CF12E4" w:rsidRDefault="00000000">
      <w:pPr>
        <w:pStyle w:val="Textoindependiente"/>
        <w:tabs>
          <w:tab w:val="left" w:pos="3984"/>
          <w:tab w:val="left" w:pos="4759"/>
          <w:tab w:val="left" w:pos="5239"/>
          <w:tab w:val="left" w:pos="6302"/>
          <w:tab w:val="left" w:pos="6766"/>
          <w:tab w:val="left" w:pos="7961"/>
          <w:tab w:val="left" w:pos="9195"/>
        </w:tabs>
        <w:spacing w:before="20"/>
        <w:ind w:left="1134" w:right="283"/>
      </w:pPr>
      <w:r>
        <w:t>…</w:t>
      </w:r>
      <w:r>
        <w:rPr>
          <w:spacing w:val="-38"/>
        </w:rPr>
        <w:t xml:space="preserve"> </w:t>
      </w:r>
      <w:r>
        <w:t>.....................................,</w:t>
      </w:r>
      <w:r>
        <w:tab/>
      </w:r>
      <w:r>
        <w:rPr>
          <w:spacing w:val="-4"/>
        </w:rPr>
        <w:t>quien</w:t>
      </w:r>
      <w:r>
        <w:tab/>
      </w:r>
      <w:r>
        <w:rPr>
          <w:spacing w:val="-6"/>
        </w:rPr>
        <w:t>en</w:t>
      </w:r>
      <w:r>
        <w:tab/>
      </w:r>
      <w:r>
        <w:rPr>
          <w:spacing w:val="-2"/>
        </w:rPr>
        <w:t>adelante</w:t>
      </w:r>
      <w:r>
        <w:tab/>
      </w:r>
      <w:r>
        <w:rPr>
          <w:spacing w:val="-6"/>
        </w:rPr>
        <w:t>se</w:t>
      </w:r>
      <w:r>
        <w:tab/>
      </w:r>
      <w:r>
        <w:rPr>
          <w:spacing w:val="-2"/>
        </w:rPr>
        <w:t>denomina</w:t>
      </w:r>
      <w:r>
        <w:tab/>
      </w:r>
      <w:r>
        <w:rPr>
          <w:spacing w:val="-2"/>
        </w:rPr>
        <w:t>AUXILIAR</w:t>
      </w:r>
      <w:r>
        <w:tab/>
      </w:r>
      <w:r>
        <w:rPr>
          <w:spacing w:val="-6"/>
        </w:rPr>
        <w:t xml:space="preserve">DE </w:t>
      </w:r>
      <w:r>
        <w:t>EDUCACIÓN; en los términos y condiciones siguientes:</w:t>
      </w:r>
    </w:p>
    <w:p w14:paraId="48FE4C91" w14:textId="77777777" w:rsidR="00CF12E4" w:rsidRDefault="00CF12E4">
      <w:pPr>
        <w:pStyle w:val="Textoindependiente"/>
        <w:spacing w:before="11"/>
      </w:pPr>
    </w:p>
    <w:p w14:paraId="5ECC3B14" w14:textId="77777777" w:rsidR="00CF12E4" w:rsidRDefault="00000000">
      <w:pPr>
        <w:pStyle w:val="Textoindependiente"/>
        <w:spacing w:line="256" w:lineRule="auto"/>
        <w:ind w:left="1134" w:right="283"/>
      </w:pPr>
      <w:r>
        <w:rPr>
          <w:b/>
        </w:rPr>
        <w:t xml:space="preserve">CLÁUSULA PRIMERA.- </w:t>
      </w:r>
      <w:r>
        <w:t>En atención</w:t>
      </w:r>
      <w:r>
        <w:rPr>
          <w:spacing w:val="31"/>
        </w:rPr>
        <w:t xml:space="preserve"> </w:t>
      </w:r>
      <w:r>
        <w:t>a las necesidades</w:t>
      </w:r>
      <w:r>
        <w:rPr>
          <w:spacing w:val="31"/>
        </w:rPr>
        <w:t xml:space="preserve"> </w:t>
      </w:r>
      <w:r>
        <w:t>de contar con los</w:t>
      </w:r>
      <w:r>
        <w:rPr>
          <w:spacing w:val="31"/>
        </w:rPr>
        <w:t xml:space="preserve"> </w:t>
      </w:r>
      <w:r>
        <w:t>servicios de un AUXILIAR</w:t>
      </w:r>
      <w:r>
        <w:rPr>
          <w:spacing w:val="2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EDUCACIÓN,</w:t>
      </w:r>
      <w:r>
        <w:rPr>
          <w:spacing w:val="1"/>
        </w:rPr>
        <w:t xml:space="preserve"> </w:t>
      </w:r>
      <w:r>
        <w:t>se adjudicó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plaza</w:t>
      </w:r>
      <w:r>
        <w:rPr>
          <w:spacing w:val="18"/>
        </w:rPr>
        <w:t xml:space="preserve"> </w:t>
      </w:r>
      <w:r>
        <w:t>orgánica/eventual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don(</w:t>
      </w:r>
      <w:proofErr w:type="spellStart"/>
      <w:r>
        <w:rPr>
          <w:spacing w:val="-2"/>
        </w:rPr>
        <w:t>ña</w:t>
      </w:r>
      <w:proofErr w:type="spellEnd"/>
      <w:r>
        <w:rPr>
          <w:spacing w:val="-2"/>
        </w:rPr>
        <w:t>)</w:t>
      </w:r>
    </w:p>
    <w:p w14:paraId="5C035763" w14:textId="77777777" w:rsidR="00CF12E4" w:rsidRDefault="00000000">
      <w:pPr>
        <w:pStyle w:val="Textoindependiente"/>
        <w:spacing w:line="252" w:lineRule="exact"/>
        <w:ind w:left="1192"/>
      </w:pPr>
      <w:r>
        <w:t>............................................................................................</w:t>
      </w:r>
      <w:r>
        <w:rPr>
          <w:spacing w:val="-7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el</w:t>
      </w:r>
      <w:r>
        <w:rPr>
          <w:spacing w:val="63"/>
        </w:rPr>
        <w:t xml:space="preserve"> </w:t>
      </w:r>
      <w:r>
        <w:t>desarrollo</w:t>
      </w:r>
      <w:r>
        <w:rPr>
          <w:spacing w:val="61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rPr>
          <w:spacing w:val="-5"/>
        </w:rPr>
        <w:t>las</w:t>
      </w:r>
    </w:p>
    <w:p w14:paraId="073C6B1A" w14:textId="77777777" w:rsidR="00CF12E4" w:rsidRDefault="00000000">
      <w:pPr>
        <w:pStyle w:val="Textoindependiente"/>
        <w:spacing w:before="18"/>
        <w:ind w:left="1134"/>
      </w:pPr>
      <w:proofErr w:type="gramStart"/>
      <w:r>
        <w:t>actividades</w:t>
      </w:r>
      <w:r>
        <w:rPr>
          <w:spacing w:val="-18"/>
        </w:rPr>
        <w:t xml:space="preserve"> </w:t>
      </w:r>
      <w:r>
        <w:t>correspondiente</w:t>
      </w:r>
      <w:proofErr w:type="gramEnd"/>
      <w:r>
        <w:rPr>
          <w:spacing w:val="-12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cargo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33E57AC5" w14:textId="77777777" w:rsidR="00CF12E4" w:rsidRDefault="00CF12E4">
      <w:pPr>
        <w:pStyle w:val="Textoindependiente"/>
        <w:spacing w:before="42"/>
      </w:pPr>
    </w:p>
    <w:p w14:paraId="05A3A57F" w14:textId="77777777" w:rsidR="00CF12E4" w:rsidRDefault="00000000">
      <w:pPr>
        <w:pStyle w:val="Textoindependiente"/>
        <w:spacing w:line="264" w:lineRule="auto"/>
        <w:ind w:left="1134" w:right="280"/>
        <w:jc w:val="both"/>
      </w:pPr>
      <w:r>
        <w:rPr>
          <w:b/>
        </w:rPr>
        <w:t xml:space="preserve">CLÁUSULA SEGUNDA.- </w:t>
      </w:r>
      <w:r>
        <w:t>Por el presente la DRE/UGEL contrata los servicios del AUXILIAR</w:t>
      </w:r>
      <w:r>
        <w:rPr>
          <w:spacing w:val="5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EDUCACIÓN</w:t>
      </w:r>
      <w:r>
        <w:rPr>
          <w:spacing w:val="56"/>
        </w:rPr>
        <w:t xml:space="preserve"> </w:t>
      </w:r>
      <w:r>
        <w:t>para</w:t>
      </w:r>
      <w:r>
        <w:rPr>
          <w:spacing w:val="66"/>
        </w:rPr>
        <w:t xml:space="preserve"> </w:t>
      </w:r>
      <w:r>
        <w:t>que</w:t>
      </w:r>
      <w:r>
        <w:rPr>
          <w:spacing w:val="50"/>
        </w:rPr>
        <w:t xml:space="preserve"> </w:t>
      </w:r>
      <w:r>
        <w:t>cumpla</w:t>
      </w:r>
      <w:r>
        <w:rPr>
          <w:spacing w:val="53"/>
        </w:rPr>
        <w:t xml:space="preserve"> </w:t>
      </w:r>
      <w:r>
        <w:t>funciones</w:t>
      </w:r>
      <w:r>
        <w:rPr>
          <w:spacing w:val="70"/>
        </w:rPr>
        <w:t xml:space="preserve"> </w:t>
      </w:r>
      <w:r>
        <w:t>en</w:t>
      </w:r>
      <w:r>
        <w:rPr>
          <w:spacing w:val="52"/>
        </w:rPr>
        <w:t xml:space="preserve"> </w:t>
      </w:r>
      <w:r>
        <w:t>la</w:t>
      </w:r>
      <w:r>
        <w:rPr>
          <w:spacing w:val="59"/>
        </w:rPr>
        <w:t xml:space="preserve"> </w:t>
      </w:r>
      <w:r>
        <w:t>plaza</w:t>
      </w:r>
      <w:r>
        <w:rPr>
          <w:spacing w:val="51"/>
        </w:rPr>
        <w:t xml:space="preserve"> </w:t>
      </w:r>
      <w:r>
        <w:t>con</w:t>
      </w:r>
      <w:r>
        <w:rPr>
          <w:spacing w:val="50"/>
        </w:rPr>
        <w:t xml:space="preserve"> </w:t>
      </w:r>
      <w:r>
        <w:rPr>
          <w:spacing w:val="-2"/>
        </w:rPr>
        <w:t>código</w:t>
      </w:r>
    </w:p>
    <w:p w14:paraId="7210A903" w14:textId="77777777" w:rsidR="00CF12E4" w:rsidRDefault="00000000">
      <w:pPr>
        <w:pStyle w:val="Textoindependiente"/>
        <w:tabs>
          <w:tab w:val="left" w:pos="3424"/>
          <w:tab w:val="left" w:pos="5393"/>
          <w:tab w:val="left" w:pos="6142"/>
          <w:tab w:val="left" w:pos="6937"/>
          <w:tab w:val="left" w:pos="8557"/>
        </w:tabs>
        <w:ind w:left="1134"/>
      </w:pPr>
      <w:r>
        <w:rPr>
          <w:spacing w:val="-2"/>
        </w:rPr>
        <w:t>…………………..</w:t>
      </w:r>
      <w:r>
        <w:tab/>
      </w:r>
      <w:r>
        <w:rPr>
          <w:spacing w:val="-2"/>
        </w:rPr>
        <w:t>perteneciente</w:t>
      </w:r>
      <w:r>
        <w:tab/>
      </w:r>
      <w:r>
        <w:rPr>
          <w:spacing w:val="-10"/>
        </w:rPr>
        <w:t>a</w:t>
      </w:r>
      <w:r>
        <w:tab/>
      </w:r>
      <w:r>
        <w:rPr>
          <w:spacing w:val="-5"/>
        </w:rPr>
        <w:t>la</w:t>
      </w:r>
      <w:r>
        <w:tab/>
      </w:r>
      <w:r>
        <w:rPr>
          <w:spacing w:val="-2"/>
        </w:rPr>
        <w:t>Institución</w:t>
      </w:r>
      <w:r>
        <w:tab/>
      </w:r>
      <w:r>
        <w:rPr>
          <w:spacing w:val="-2"/>
        </w:rPr>
        <w:t>Educativa</w:t>
      </w:r>
    </w:p>
    <w:p w14:paraId="0430DAEB" w14:textId="77777777" w:rsidR="00CF12E4" w:rsidRDefault="00000000">
      <w:pPr>
        <w:spacing w:before="26"/>
        <w:ind w:left="1192"/>
      </w:pPr>
      <w:r>
        <w:rPr>
          <w:spacing w:val="-2"/>
        </w:rPr>
        <w:t>...................................................................................................................................</w:t>
      </w:r>
    </w:p>
    <w:p w14:paraId="614B228A" w14:textId="77777777" w:rsidR="00CF12E4" w:rsidRDefault="00000000">
      <w:pPr>
        <w:pStyle w:val="Textoindependiente"/>
        <w:tabs>
          <w:tab w:val="left" w:leader="dot" w:pos="9436"/>
        </w:tabs>
        <w:spacing w:before="25" w:line="264" w:lineRule="auto"/>
        <w:ind w:left="1134" w:right="282"/>
      </w:pPr>
      <w:proofErr w:type="gramStart"/>
      <w:r>
        <w:t>dela</w:t>
      </w:r>
      <w:proofErr w:type="gramEnd"/>
      <w:r>
        <w:t xml:space="preserve"> modalidad de Educación Básica Regular (Inicial, Secundaria), Básica Especial (Inicial,</w:t>
      </w:r>
      <w:r>
        <w:rPr>
          <w:spacing w:val="17"/>
        </w:rPr>
        <w:t xml:space="preserve"> </w:t>
      </w:r>
      <w:r>
        <w:t>Primaria),</w:t>
      </w:r>
      <w:r>
        <w:rPr>
          <w:spacing w:val="19"/>
        </w:rPr>
        <w:t xml:space="preserve"> </w:t>
      </w:r>
      <w:r>
        <w:t>ubicada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Distrito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………</w:t>
      </w:r>
      <w:proofErr w:type="gramStart"/>
      <w:r>
        <w:t>…….</w:t>
      </w:r>
      <w:proofErr w:type="gramEnd"/>
      <w:r>
        <w:t>.,</w:t>
      </w:r>
      <w:r>
        <w:rPr>
          <w:spacing w:val="26"/>
        </w:rPr>
        <w:t xml:space="preserve"> </w:t>
      </w:r>
      <w:r>
        <w:t>Provincia</w:t>
      </w:r>
      <w:r>
        <w:rPr>
          <w:spacing w:val="25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1A78F8AD" w14:textId="77777777" w:rsidR="00CF12E4" w:rsidRDefault="00000000">
      <w:pPr>
        <w:pStyle w:val="Textoindependiente"/>
        <w:ind w:left="1134"/>
      </w:pPr>
      <w:r>
        <w:t>Región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2DE8D7F2" w14:textId="77777777" w:rsidR="00CF12E4" w:rsidRDefault="00CF12E4">
      <w:pPr>
        <w:pStyle w:val="Textoindependiente"/>
        <w:spacing w:before="51"/>
      </w:pPr>
    </w:p>
    <w:p w14:paraId="58B1233F" w14:textId="77777777" w:rsidR="00CF12E4" w:rsidRDefault="00000000">
      <w:pPr>
        <w:pStyle w:val="Textoindependiente"/>
        <w:tabs>
          <w:tab w:val="left" w:leader="dot" w:pos="9209"/>
        </w:tabs>
        <w:spacing w:line="254" w:lineRule="auto"/>
        <w:ind w:left="1134" w:right="281"/>
      </w:pPr>
      <w:r>
        <w:rPr>
          <w:b/>
        </w:rPr>
        <w:t xml:space="preserve">CLÁUSULA TERCERA.- </w:t>
      </w:r>
      <w:r>
        <w:t>Las partes acuerdan que el plazo de duración del presente contrato</w:t>
      </w:r>
      <w:r>
        <w:rPr>
          <w:spacing w:val="13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inicia</w:t>
      </w:r>
      <w:r>
        <w:rPr>
          <w:spacing w:val="19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….</w:t>
      </w:r>
      <w:r>
        <w:rPr>
          <w:spacing w:val="25"/>
        </w:rPr>
        <w:t xml:space="preserve"> </w:t>
      </w:r>
      <w:r>
        <w:t>de…………</w:t>
      </w:r>
      <w:r>
        <w:rPr>
          <w:spacing w:val="29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20……</w:t>
      </w:r>
      <w:r>
        <w:rPr>
          <w:spacing w:val="25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finaliza</w:t>
      </w:r>
      <w:r>
        <w:rPr>
          <w:spacing w:val="31"/>
        </w:rPr>
        <w:t xml:space="preserve"> </w:t>
      </w:r>
      <w:r>
        <w:t>el</w:t>
      </w:r>
      <w:proofErr w:type="gramStart"/>
      <w:r>
        <w:rPr>
          <w:spacing w:val="27"/>
        </w:rPr>
        <w:t xml:space="preserve"> </w:t>
      </w:r>
      <w:r>
        <w:t>….</w:t>
      </w:r>
      <w:proofErr w:type="gramEnd"/>
      <w:r>
        <w:t>.</w:t>
      </w:r>
      <w:r>
        <w:rPr>
          <w:spacing w:val="32"/>
        </w:rPr>
        <w:t xml:space="preserve"> </w:t>
      </w:r>
      <w:r>
        <w:rPr>
          <w:spacing w:val="-5"/>
        </w:rPr>
        <w:t>de</w:t>
      </w:r>
      <w:r>
        <w:rPr>
          <w:rFonts w:ascii="Times New Roman" w:hAnsi="Times New Roman"/>
        </w:rPr>
        <w:tab/>
      </w:r>
      <w:r>
        <w:rPr>
          <w:spacing w:val="-5"/>
        </w:rPr>
        <w:t>del</w:t>
      </w:r>
    </w:p>
    <w:p w14:paraId="1EA21AE7" w14:textId="77777777" w:rsidR="00CF12E4" w:rsidRDefault="00000000">
      <w:pPr>
        <w:pStyle w:val="Textoindependiente"/>
        <w:spacing w:before="4"/>
        <w:ind w:left="1134"/>
      </w:pPr>
      <w:r>
        <w:rPr>
          <w:spacing w:val="-4"/>
        </w:rPr>
        <w:t>20……</w:t>
      </w:r>
    </w:p>
    <w:p w14:paraId="4BEEE2CA" w14:textId="77777777" w:rsidR="00CF12E4" w:rsidRDefault="00CF12E4">
      <w:pPr>
        <w:pStyle w:val="Textoindependiente"/>
        <w:spacing w:before="34"/>
      </w:pPr>
    </w:p>
    <w:p w14:paraId="267F352D" w14:textId="77777777" w:rsidR="00CF12E4" w:rsidRDefault="00000000">
      <w:pPr>
        <w:pStyle w:val="Textoindependiente"/>
        <w:spacing w:line="259" w:lineRule="auto"/>
        <w:ind w:left="1134" w:right="280"/>
        <w:jc w:val="both"/>
      </w:pPr>
      <w:r>
        <w:rPr>
          <w:b/>
        </w:rPr>
        <w:t>CLÁUSULA</w:t>
      </w:r>
      <w:r>
        <w:rPr>
          <w:b/>
          <w:spacing w:val="-5"/>
        </w:rPr>
        <w:t xml:space="preserve"> </w:t>
      </w:r>
      <w:r>
        <w:rPr>
          <w:b/>
        </w:rPr>
        <w:t>CUARTA.-</w:t>
      </w:r>
      <w:r>
        <w:rPr>
          <w:b/>
          <w:spacing w:val="-8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AUXILIAR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EDUCACIÓN</w:t>
      </w:r>
      <w:r>
        <w:rPr>
          <w:spacing w:val="-3"/>
        </w:rPr>
        <w:t xml:space="preserve"> </w:t>
      </w:r>
      <w:proofErr w:type="gramStart"/>
      <w:r>
        <w:t>en</w:t>
      </w:r>
      <w:r>
        <w:rPr>
          <w:spacing w:val="-3"/>
        </w:rPr>
        <w:t xml:space="preserve"> </w:t>
      </w:r>
      <w:r>
        <w:t>virtud</w:t>
      </w:r>
      <w:r>
        <w:rPr>
          <w:spacing w:val="-6"/>
        </w:rPr>
        <w:t xml:space="preserve"> </w:t>
      </w:r>
      <w:r>
        <w:t>al</w:t>
      </w:r>
      <w:proofErr w:type="gramEnd"/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contrato percibe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remuneración</w:t>
      </w:r>
      <w:r>
        <w:rPr>
          <w:spacing w:val="-13"/>
        </w:rPr>
        <w:t xml:space="preserve"> </w:t>
      </w:r>
      <w:r>
        <w:t>mensual</w:t>
      </w:r>
      <w:r>
        <w:rPr>
          <w:spacing w:val="-10"/>
        </w:rPr>
        <w:t xml:space="preserve"> </w:t>
      </w:r>
      <w:r>
        <w:t>fijada</w:t>
      </w:r>
      <w:r>
        <w:rPr>
          <w:spacing w:val="-15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Supremo.</w:t>
      </w:r>
      <w:r>
        <w:rPr>
          <w:spacing w:val="-9"/>
        </w:rPr>
        <w:t xml:space="preserve"> </w:t>
      </w:r>
      <w:r>
        <w:t>Adicionalmente</w:t>
      </w:r>
      <w:r>
        <w:rPr>
          <w:spacing w:val="-10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caso corresponda, percibe los derechos y beneficios previstos en la Ley N° 30493 y en el Decreto Supremo N° 296-2016-EF y sus modificatorias.</w:t>
      </w:r>
    </w:p>
    <w:p w14:paraId="7927D85C" w14:textId="77777777" w:rsidR="00CF12E4" w:rsidRDefault="00CF12E4">
      <w:pPr>
        <w:pStyle w:val="Textoindependiente"/>
        <w:spacing w:before="18"/>
      </w:pPr>
    </w:p>
    <w:p w14:paraId="08A43989" w14:textId="77777777" w:rsidR="00CF12E4" w:rsidRDefault="00000000">
      <w:pPr>
        <w:pStyle w:val="Textoindependiente"/>
        <w:spacing w:line="256" w:lineRule="auto"/>
        <w:ind w:left="1134" w:right="283"/>
      </w:pPr>
      <w:r>
        <w:rPr>
          <w:b/>
        </w:rPr>
        <w:t xml:space="preserve">CLÁUSULA QUINTA.- </w:t>
      </w:r>
      <w:r>
        <w:t>La jornada de trabajo del AUXILIAR DE EDUCACIÓN es de seis (6) horas cronológicas diarias y treinta (30) horas cronológicas semanales.</w:t>
      </w:r>
    </w:p>
    <w:p w14:paraId="1F3FF6D7" w14:textId="77777777" w:rsidR="00CF12E4" w:rsidRDefault="00CF12E4">
      <w:pPr>
        <w:pStyle w:val="Textoindependiente"/>
        <w:spacing w:before="17"/>
      </w:pPr>
    </w:p>
    <w:p w14:paraId="73ED672D" w14:textId="77777777" w:rsidR="00CF12E4" w:rsidRDefault="00000000">
      <w:pPr>
        <w:ind w:left="1134"/>
      </w:pPr>
      <w:r>
        <w:rPr>
          <w:b/>
          <w:spacing w:val="-2"/>
        </w:rPr>
        <w:t>CLÁUSULA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SEXTA.-</w:t>
      </w:r>
      <w:r>
        <w:rPr>
          <w:b/>
          <w:spacing w:val="-8"/>
        </w:rPr>
        <w:t xml:space="preserve"> </w:t>
      </w:r>
      <w:r>
        <w:rPr>
          <w:spacing w:val="-2"/>
        </w:rPr>
        <w:t>Constituyen</w:t>
      </w:r>
      <w:r>
        <w:rPr>
          <w:spacing w:val="-7"/>
        </w:rPr>
        <w:t xml:space="preserve"> </w:t>
      </w:r>
      <w:r>
        <w:rPr>
          <w:spacing w:val="-2"/>
        </w:rPr>
        <w:t>causal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conclusión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contrato:</w:t>
      </w:r>
    </w:p>
    <w:p w14:paraId="759C17B7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4"/>
        </w:tabs>
        <w:spacing w:before="251"/>
        <w:ind w:left="2124" w:hanging="282"/>
      </w:pPr>
      <w:r>
        <w:t>La</w:t>
      </w:r>
      <w:r>
        <w:rPr>
          <w:spacing w:val="-2"/>
        </w:rPr>
        <w:t xml:space="preserve"> renuncia.</w:t>
      </w:r>
    </w:p>
    <w:p w14:paraId="0046B6C1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5"/>
        </w:tabs>
        <w:spacing w:before="1"/>
        <w:ind w:left="2125" w:hanging="280"/>
      </w:pPr>
      <w:r>
        <w:t>El</w:t>
      </w:r>
      <w:r>
        <w:rPr>
          <w:spacing w:val="-9"/>
        </w:rPr>
        <w:t xml:space="preserve"> </w:t>
      </w:r>
      <w:r>
        <w:t>mutuo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rPr>
          <w:spacing w:val="-2"/>
        </w:rPr>
        <w:t>partes.</w:t>
      </w:r>
    </w:p>
    <w:p w14:paraId="33DDB38D" w14:textId="77777777" w:rsidR="00CF12E4" w:rsidRDefault="00CF12E4">
      <w:pPr>
        <w:pStyle w:val="Prrafodelista"/>
        <w:jc w:val="left"/>
        <w:sectPr w:rsidR="00CF12E4">
          <w:headerReference w:type="default" r:id="rId7"/>
          <w:footerReference w:type="default" r:id="rId8"/>
          <w:type w:val="continuous"/>
          <w:pgSz w:w="11920" w:h="16850"/>
          <w:pgMar w:top="1600" w:right="1133" w:bottom="1180" w:left="992" w:header="713" w:footer="984" w:gutter="0"/>
          <w:pgNumType w:start="27"/>
          <w:cols w:space="720"/>
        </w:sectPr>
      </w:pPr>
    </w:p>
    <w:p w14:paraId="5B3DECDB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</w:tabs>
        <w:spacing w:before="101"/>
        <w:ind w:right="284" w:hanging="281"/>
        <w:jc w:val="both"/>
      </w:pPr>
      <w:r>
        <w:lastRenderedPageBreak/>
        <w:t>El desplazamiento de personal titular como consecuencia del</w:t>
      </w:r>
      <w:r>
        <w:rPr>
          <w:spacing w:val="40"/>
        </w:rPr>
        <w:t xml:space="preserve"> </w:t>
      </w:r>
      <w:r>
        <w:t>procedimiento</w:t>
      </w:r>
      <w:r>
        <w:rPr>
          <w:spacing w:val="40"/>
        </w:rPr>
        <w:t xml:space="preserve"> </w:t>
      </w:r>
      <w:r>
        <w:t>de racionalización de personal excedente, reasignación, reincorporación o nombramiento.</w:t>
      </w:r>
    </w:p>
    <w:p w14:paraId="71B48478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</w:tabs>
        <w:ind w:right="277" w:hanging="281"/>
        <w:jc w:val="both"/>
      </w:pPr>
      <w:r>
        <w:t>La reestructuración y/o</w:t>
      </w:r>
      <w:r>
        <w:rPr>
          <w:spacing w:val="-3"/>
        </w:rPr>
        <w:t xml:space="preserve"> </w:t>
      </w:r>
      <w:r>
        <w:t>reorganización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IE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situaciones</w:t>
      </w:r>
      <w:r>
        <w:rPr>
          <w:spacing w:val="-5"/>
        </w:rPr>
        <w:t xml:space="preserve"> </w:t>
      </w:r>
      <w:r>
        <w:t>similares debidamente</w:t>
      </w:r>
      <w:r>
        <w:rPr>
          <w:spacing w:val="-4"/>
        </w:rPr>
        <w:t xml:space="preserve"> </w:t>
      </w:r>
      <w:r>
        <w:t>justificados.</w:t>
      </w:r>
    </w:p>
    <w:p w14:paraId="354AD38D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5"/>
        </w:tabs>
        <w:spacing w:line="252" w:lineRule="exact"/>
        <w:ind w:left="2125" w:hanging="280"/>
        <w:jc w:val="both"/>
      </w:pPr>
      <w:r>
        <w:rPr>
          <w:spacing w:val="-2"/>
        </w:rPr>
        <w:t>Por</w:t>
      </w:r>
      <w:r>
        <w:rPr>
          <w:spacing w:val="-11"/>
        </w:rPr>
        <w:t xml:space="preserve"> </w:t>
      </w:r>
      <w:r>
        <w:rPr>
          <w:spacing w:val="-2"/>
        </w:rPr>
        <w:t>acto</w:t>
      </w:r>
      <w:r>
        <w:rPr>
          <w:spacing w:val="-7"/>
        </w:rPr>
        <w:t xml:space="preserve"> </w:t>
      </w:r>
      <w:r>
        <w:rPr>
          <w:spacing w:val="-2"/>
        </w:rPr>
        <w:t>administrativo</w:t>
      </w:r>
      <w:r>
        <w:rPr>
          <w:spacing w:val="-17"/>
        </w:rPr>
        <w:t xml:space="preserve"> </w:t>
      </w:r>
      <w:r>
        <w:rPr>
          <w:spacing w:val="-2"/>
        </w:rPr>
        <w:t>resuelto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9"/>
        </w:rPr>
        <w:t xml:space="preserve"> </w:t>
      </w:r>
      <w:r>
        <w:rPr>
          <w:spacing w:val="-2"/>
        </w:rPr>
        <w:t>favor</w:t>
      </w:r>
      <w:r>
        <w:rPr>
          <w:spacing w:val="-14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un</w:t>
      </w:r>
      <w:r>
        <w:rPr>
          <w:spacing w:val="-15"/>
        </w:rPr>
        <w:t xml:space="preserve"> </w:t>
      </w:r>
      <w:r>
        <w:rPr>
          <w:spacing w:val="-2"/>
        </w:rPr>
        <w:t>tercero,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encuentre</w:t>
      </w:r>
      <w:r>
        <w:rPr>
          <w:spacing w:val="-18"/>
        </w:rPr>
        <w:t xml:space="preserve"> </w:t>
      </w:r>
      <w:r>
        <w:rPr>
          <w:spacing w:val="-2"/>
        </w:rPr>
        <w:t>firme.</w:t>
      </w:r>
    </w:p>
    <w:p w14:paraId="12A287B1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4"/>
          <w:tab w:val="left" w:pos="2128"/>
        </w:tabs>
        <w:ind w:left="2128" w:right="282" w:hanging="286"/>
      </w:pP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culminación anticipada del motivo de ausencia del servidor a quien reemplaza</w:t>
      </w:r>
      <w:r>
        <w:rPr>
          <w:spacing w:val="40"/>
        </w:rPr>
        <w:t xml:space="preserve"> </w:t>
      </w:r>
      <w:r>
        <w:t>el contratado.</w:t>
      </w:r>
    </w:p>
    <w:p w14:paraId="003C3F03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</w:tabs>
        <w:ind w:right="285" w:hanging="281"/>
      </w:pPr>
      <w:r>
        <w:t>Por</w:t>
      </w:r>
      <w:r>
        <w:rPr>
          <w:spacing w:val="40"/>
        </w:rPr>
        <w:t xml:space="preserve"> </w:t>
      </w:r>
      <w:r>
        <w:t>reasignación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razones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salud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emergencia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auxiliar</w:t>
      </w:r>
      <w:r>
        <w:rPr>
          <w:spacing w:val="40"/>
        </w:rPr>
        <w:t xml:space="preserve"> </w:t>
      </w:r>
      <w:r>
        <w:t>de educación nombrado.</w:t>
      </w:r>
    </w:p>
    <w:p w14:paraId="224A01ED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5"/>
        </w:tabs>
        <w:spacing w:line="252" w:lineRule="exact"/>
        <w:ind w:left="2125" w:hanging="280"/>
      </w:pPr>
      <w:r>
        <w:t>El</w:t>
      </w:r>
      <w:r>
        <w:rPr>
          <w:spacing w:val="-14"/>
        </w:rPr>
        <w:t xml:space="preserve"> </w:t>
      </w:r>
      <w:r>
        <w:t>fallecimiento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servidor</w:t>
      </w:r>
      <w:r>
        <w:rPr>
          <w:spacing w:val="-4"/>
        </w:rPr>
        <w:t xml:space="preserve"> </w:t>
      </w:r>
      <w:r>
        <w:rPr>
          <w:spacing w:val="-2"/>
        </w:rPr>
        <w:t>contratado.</w:t>
      </w:r>
    </w:p>
    <w:p w14:paraId="0C389E8B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4"/>
          <w:tab w:val="left" w:pos="2126"/>
        </w:tabs>
        <w:ind w:right="285" w:hanging="281"/>
        <w:jc w:val="both"/>
      </w:pPr>
      <w:r>
        <w:t>Estar inhabilitado para el ejercicio profesional o ejercicio de la función pública por</w:t>
      </w:r>
      <w:r>
        <w:rPr>
          <w:spacing w:val="-1"/>
        </w:rPr>
        <w:t xml:space="preserve"> </w:t>
      </w:r>
      <w:r>
        <w:t>mandato</w:t>
      </w:r>
      <w:r>
        <w:rPr>
          <w:spacing w:val="-2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firme</w:t>
      </w:r>
      <w:r>
        <w:rPr>
          <w:spacing w:val="-2"/>
        </w:rPr>
        <w:t xml:space="preserve"> </w:t>
      </w:r>
      <w:r>
        <w:t>o por</w:t>
      </w:r>
      <w:r>
        <w:rPr>
          <w:spacing w:val="-1"/>
        </w:rPr>
        <w:t xml:space="preserve"> </w:t>
      </w:r>
      <w:r>
        <w:t>mandato</w:t>
      </w:r>
      <w:r>
        <w:rPr>
          <w:spacing w:val="-2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calidad de cosa juzgada.</w:t>
      </w:r>
    </w:p>
    <w:p w14:paraId="7326FA42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  <w:tab w:val="left" w:pos="2128"/>
        </w:tabs>
        <w:ind w:left="2128" w:right="284" w:hanging="286"/>
        <w:jc w:val="both"/>
      </w:pPr>
      <w:r>
        <w:t>Estar cumpliendo sanción administrativa por falta grave o muy grave bajo cualquier marco normativo.</w:t>
      </w:r>
    </w:p>
    <w:p w14:paraId="395BA5EC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7"/>
        </w:tabs>
        <w:ind w:left="2127" w:hanging="285"/>
        <w:jc w:val="both"/>
      </w:pPr>
      <w:r>
        <w:t>Estar</w:t>
      </w:r>
      <w:r>
        <w:rPr>
          <w:spacing w:val="-15"/>
        </w:rPr>
        <w:t xml:space="preserve"> </w:t>
      </w:r>
      <w:r>
        <w:t>inscrito</w:t>
      </w:r>
      <w:r>
        <w:rPr>
          <w:spacing w:val="-14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rPr>
          <w:spacing w:val="-2"/>
        </w:rPr>
        <w:t>RNSSC.</w:t>
      </w:r>
    </w:p>
    <w:p w14:paraId="0BF9109A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4"/>
        </w:tabs>
        <w:spacing w:before="2" w:line="252" w:lineRule="exact"/>
        <w:ind w:left="2124" w:hanging="279"/>
        <w:jc w:val="both"/>
      </w:pPr>
      <w:r>
        <w:t>Haber</w:t>
      </w:r>
      <w:r>
        <w:rPr>
          <w:spacing w:val="-11"/>
        </w:rPr>
        <w:t xml:space="preserve"> </w:t>
      </w:r>
      <w:r>
        <w:t>sido</w:t>
      </w:r>
      <w:r>
        <w:rPr>
          <w:spacing w:val="-12"/>
        </w:rPr>
        <w:t xml:space="preserve"> </w:t>
      </w:r>
      <w:r>
        <w:t>condenado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delito</w:t>
      </w:r>
      <w:r>
        <w:rPr>
          <w:spacing w:val="-11"/>
        </w:rPr>
        <w:t xml:space="preserve"> </w:t>
      </w:r>
      <w:r>
        <w:rPr>
          <w:spacing w:val="-2"/>
        </w:rPr>
        <w:t>doloso.</w:t>
      </w:r>
    </w:p>
    <w:p w14:paraId="6CFE8A75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</w:tabs>
        <w:ind w:right="286" w:hanging="281"/>
        <w:jc w:val="both"/>
      </w:pPr>
      <w:r>
        <w:t>Haber sido condenado o estar incurso en delito de terrorismo, apología del terrorismo, delito contra la libertad sexual, delitos de corrupción de funcionarios y/o delito de tráfico de drogas; haber incurrido en actos de violencia que atenten contra los derechos fundamentales o contra el patrimonio, así como haber impedido el normal funcionamiento de los servicios públicos.</w:t>
      </w:r>
    </w:p>
    <w:p w14:paraId="7C129247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</w:tabs>
        <w:spacing w:before="1"/>
        <w:ind w:right="284" w:hanging="281"/>
        <w:jc w:val="both"/>
      </w:pPr>
      <w:r>
        <w:t>Haber sido condenado por alguno de los delitos señalados en las Leyes N° 29988, N° 30901 y N° 30794.</w:t>
      </w:r>
    </w:p>
    <w:p w14:paraId="6F829DA9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</w:tabs>
        <w:ind w:right="288" w:hanging="281"/>
        <w:jc w:val="both"/>
      </w:pPr>
      <w:r>
        <w:t xml:space="preserve">Tener la condición de procesado, denunciado o detenido en flagrancia por la comisión de alguno de los delitos señalados en la Ley </w:t>
      </w:r>
      <w:proofErr w:type="spellStart"/>
      <w:r>
        <w:t>Nº</w:t>
      </w:r>
      <w:proofErr w:type="spellEnd"/>
      <w:r>
        <w:t xml:space="preserve"> 29988.</w:t>
      </w:r>
    </w:p>
    <w:p w14:paraId="00E73D95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</w:tabs>
        <w:ind w:right="284" w:hanging="281"/>
        <w:jc w:val="both"/>
      </w:pPr>
      <w:r>
        <w:t>No</w:t>
      </w:r>
      <w:r>
        <w:rPr>
          <w:spacing w:val="-11"/>
        </w:rPr>
        <w:t xml:space="preserve"> </w:t>
      </w:r>
      <w:r>
        <w:t>asumir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cargo</w:t>
      </w:r>
      <w:r>
        <w:rPr>
          <w:spacing w:val="-9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cuarto</w:t>
      </w:r>
      <w:r>
        <w:rPr>
          <w:spacing w:val="-4"/>
        </w:rPr>
        <w:t xml:space="preserve"> </w:t>
      </w:r>
      <w:r>
        <w:t>día</w:t>
      </w:r>
      <w:r>
        <w:rPr>
          <w:spacing w:val="-4"/>
        </w:rPr>
        <w:t xml:space="preserve"> </w:t>
      </w:r>
      <w:r>
        <w:t>contado</w:t>
      </w:r>
      <w:r>
        <w:rPr>
          <w:spacing w:val="-4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vigencia del contrato.</w:t>
      </w:r>
    </w:p>
    <w:p w14:paraId="423220DF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</w:tabs>
        <w:ind w:right="283" w:hanging="281"/>
        <w:jc w:val="both"/>
      </w:pPr>
      <w:r>
        <w:t>Incumplir con los requisitos específicos previstos en la presente norma técnica, según corresponda.</w:t>
      </w:r>
    </w:p>
    <w:p w14:paraId="1823D725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4"/>
          <w:tab w:val="left" w:pos="2126"/>
        </w:tabs>
        <w:ind w:right="282" w:hanging="281"/>
        <w:jc w:val="both"/>
      </w:pPr>
      <w:r>
        <w:t>Presentar información o documentación falsa o adulterada. La falta de veracidad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autenticidad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puede</w:t>
      </w:r>
      <w:r>
        <w:rPr>
          <w:spacing w:val="-12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advertida</w:t>
      </w:r>
      <w:r>
        <w:rPr>
          <w:spacing w:val="-13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acciones de fiscalización posterior que lleve a cabo la UGEL o DRE, según corresponda; o en las acciones de verificación que implementa el Minedu, las</w:t>
      </w:r>
      <w:r>
        <w:rPr>
          <w:spacing w:val="-4"/>
        </w:rPr>
        <w:t xml:space="preserve"> </w:t>
      </w:r>
      <w:r>
        <w:t>cuales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sesenta</w:t>
      </w:r>
      <w:r>
        <w:rPr>
          <w:spacing w:val="-4"/>
        </w:rPr>
        <w:t xml:space="preserve"> </w:t>
      </w:r>
      <w:r>
        <w:t>(60)</w:t>
      </w:r>
      <w:r>
        <w:rPr>
          <w:spacing w:val="-3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calendario</w:t>
      </w:r>
      <w:r>
        <w:rPr>
          <w:spacing w:val="-6"/>
        </w:rPr>
        <w:t xml:space="preserve"> </w:t>
      </w:r>
      <w:r>
        <w:t>contados a</w:t>
      </w:r>
      <w:r>
        <w:rPr>
          <w:spacing w:val="-6"/>
        </w:rPr>
        <w:t xml:space="preserve"> </w:t>
      </w:r>
      <w:r>
        <w:t>partir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emisión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aprueba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contrato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auxiliar</w:t>
      </w:r>
      <w:r>
        <w:rPr>
          <w:spacing w:val="-8"/>
        </w:rPr>
        <w:t xml:space="preserve"> </w:t>
      </w:r>
      <w:r>
        <w:t xml:space="preserve">de </w:t>
      </w:r>
      <w:r>
        <w:rPr>
          <w:spacing w:val="-2"/>
        </w:rPr>
        <w:t>educación.</w:t>
      </w:r>
    </w:p>
    <w:p w14:paraId="32015400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5"/>
        </w:tabs>
        <w:spacing w:line="252" w:lineRule="exact"/>
        <w:ind w:left="2125" w:hanging="280"/>
        <w:jc w:val="both"/>
      </w:pPr>
      <w:r>
        <w:t>Contar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sanción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suspensión,</w:t>
      </w:r>
      <w:r>
        <w:rPr>
          <w:spacing w:val="-3"/>
        </w:rPr>
        <w:t xml:space="preserve"> </w:t>
      </w:r>
      <w:r>
        <w:t>cese</w:t>
      </w:r>
      <w:r>
        <w:rPr>
          <w:spacing w:val="-10"/>
        </w:rPr>
        <w:t xml:space="preserve"> </w:t>
      </w:r>
      <w:r>
        <w:t>temporal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destitución.</w:t>
      </w:r>
    </w:p>
    <w:p w14:paraId="78004842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4"/>
          <w:tab w:val="left" w:pos="2126"/>
        </w:tabs>
        <w:ind w:right="283" w:hanging="281"/>
        <w:jc w:val="both"/>
      </w:pPr>
      <w:r>
        <w:t>No presentar el carné de salud o documento afín al que hace referencia el numeral</w:t>
      </w:r>
      <w:r>
        <w:rPr>
          <w:spacing w:val="-2"/>
        </w:rPr>
        <w:t xml:space="preserve"> </w:t>
      </w:r>
      <w:r>
        <w:t>10.2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establecido</w:t>
      </w:r>
      <w:r>
        <w:rPr>
          <w:spacing w:val="-2"/>
        </w:rPr>
        <w:t xml:space="preserve"> </w:t>
      </w:r>
      <w:r>
        <w:t>por dicho numeral.</w:t>
      </w:r>
    </w:p>
    <w:p w14:paraId="3DE0F806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</w:tabs>
        <w:ind w:right="286" w:hanging="281"/>
        <w:jc w:val="both"/>
      </w:pPr>
      <w:r>
        <w:t>Contar con una medida cautelar vigente emitida en el marco de la Ley N.º 30057, Ley del Servicio Civil.</w:t>
      </w:r>
    </w:p>
    <w:p w14:paraId="7A97D551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</w:tabs>
        <w:ind w:right="286" w:hanging="281"/>
        <w:jc w:val="both"/>
      </w:pPr>
      <w:r>
        <w:t>Contar</w:t>
      </w:r>
      <w:r>
        <w:rPr>
          <w:spacing w:val="-8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medida</w:t>
      </w:r>
      <w:r>
        <w:rPr>
          <w:spacing w:val="-7"/>
        </w:rPr>
        <w:t xml:space="preserve"> </w:t>
      </w:r>
      <w:r>
        <w:t>preventiva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retiro,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marco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8"/>
        </w:rPr>
        <w:t xml:space="preserve"> </w:t>
      </w:r>
      <w:proofErr w:type="spellStart"/>
      <w:r>
        <w:t>Nº</w:t>
      </w:r>
      <w:proofErr w:type="spellEnd"/>
      <w:r>
        <w:rPr>
          <w:spacing w:val="-7"/>
        </w:rPr>
        <w:t xml:space="preserve"> </w:t>
      </w:r>
      <w:r>
        <w:t xml:space="preserve">29988 o </w:t>
      </w:r>
      <w:proofErr w:type="spellStart"/>
      <w:r>
        <w:t>Nº</w:t>
      </w:r>
      <w:proofErr w:type="spellEnd"/>
      <w:r>
        <w:t xml:space="preserve"> 29944.</w:t>
      </w:r>
    </w:p>
    <w:p w14:paraId="2DDF8E25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4"/>
        </w:tabs>
        <w:spacing w:line="252" w:lineRule="exact"/>
        <w:ind w:left="2124" w:hanging="279"/>
        <w:jc w:val="both"/>
      </w:pPr>
      <w:r>
        <w:t>Por</w:t>
      </w:r>
      <w:r>
        <w:rPr>
          <w:spacing w:val="-5"/>
        </w:rPr>
        <w:t xml:space="preserve"> </w:t>
      </w:r>
      <w:r>
        <w:t>incompatibilidad</w:t>
      </w:r>
      <w:r>
        <w:rPr>
          <w:spacing w:val="-6"/>
        </w:rPr>
        <w:t xml:space="preserve"> </w:t>
      </w:r>
      <w:r>
        <w:t>horaria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distancia</w:t>
      </w:r>
      <w:r>
        <w:rPr>
          <w:spacing w:val="-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otro</w:t>
      </w:r>
      <w:r>
        <w:rPr>
          <w:spacing w:val="-6"/>
        </w:rPr>
        <w:t xml:space="preserve"> </w:t>
      </w:r>
      <w:r>
        <w:t>vínculo</w:t>
      </w:r>
      <w:r>
        <w:rPr>
          <w:spacing w:val="-5"/>
        </w:rPr>
        <w:t xml:space="preserve"> </w:t>
      </w:r>
      <w:r>
        <w:rPr>
          <w:spacing w:val="-2"/>
        </w:rPr>
        <w:t>laboral.</w:t>
      </w:r>
    </w:p>
    <w:p w14:paraId="745CF5E2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6"/>
        </w:tabs>
        <w:ind w:right="283" w:hanging="281"/>
        <w:jc w:val="both"/>
      </w:pPr>
      <w:r>
        <w:t>No suscribir la autorización para el descuento por planilla de sus remuneraciones,</w:t>
      </w:r>
      <w:r>
        <w:rPr>
          <w:spacing w:val="-1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pago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pensión</w:t>
      </w:r>
      <w:r>
        <w:rPr>
          <w:spacing w:val="-15"/>
        </w:rPr>
        <w:t xml:space="preserve"> </w:t>
      </w:r>
      <w:r>
        <w:t>alimenticia</w:t>
      </w:r>
      <w:r>
        <w:rPr>
          <w:spacing w:val="-16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tenga</w:t>
      </w:r>
      <w:r>
        <w:rPr>
          <w:spacing w:val="-15"/>
        </w:rPr>
        <w:t xml:space="preserve"> </w:t>
      </w:r>
      <w:r>
        <w:t>pendiente, siempre que se verifique que aparece inscrito en el REDAM.</w:t>
      </w:r>
    </w:p>
    <w:p w14:paraId="2D51D424" w14:textId="77777777" w:rsidR="00CF12E4" w:rsidRDefault="00000000">
      <w:pPr>
        <w:pStyle w:val="Prrafodelista"/>
        <w:numPr>
          <w:ilvl w:val="0"/>
          <w:numId w:val="1"/>
        </w:numPr>
        <w:tabs>
          <w:tab w:val="left" w:pos="2124"/>
          <w:tab w:val="left" w:pos="2128"/>
        </w:tabs>
        <w:spacing w:before="1"/>
        <w:ind w:left="2128" w:right="280"/>
        <w:jc w:val="both"/>
      </w:pPr>
      <w:r>
        <w:t>Cuando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advierte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auxiliar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educación</w:t>
      </w:r>
      <w:r>
        <w:rPr>
          <w:spacing w:val="40"/>
        </w:rPr>
        <w:t xml:space="preserve"> </w:t>
      </w:r>
      <w:r>
        <w:t>contratado</w:t>
      </w:r>
      <w:r>
        <w:rPr>
          <w:spacing w:val="40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desempeña en</w:t>
      </w:r>
      <w:r>
        <w:rPr>
          <w:spacing w:val="-4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empleo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remunerado</w:t>
      </w:r>
      <w:r>
        <w:rPr>
          <w:spacing w:val="-4"/>
        </w:rPr>
        <w:t xml:space="preserve"> </w:t>
      </w:r>
      <w:r>
        <w:t>(nombrado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contratado) desde su postulación, con excepción de la función docente.</w:t>
      </w:r>
    </w:p>
    <w:p w14:paraId="3744386E" w14:textId="77777777" w:rsidR="00CF12E4" w:rsidRDefault="00CF12E4">
      <w:pPr>
        <w:pStyle w:val="Prrafodelista"/>
        <w:sectPr w:rsidR="00CF12E4">
          <w:pgSz w:w="11920" w:h="16850"/>
          <w:pgMar w:top="1600" w:right="1133" w:bottom="1180" w:left="992" w:header="713" w:footer="984" w:gutter="0"/>
          <w:cols w:space="720"/>
        </w:sectPr>
      </w:pPr>
    </w:p>
    <w:p w14:paraId="4F359526" w14:textId="77777777" w:rsidR="00CF12E4" w:rsidRDefault="00CF12E4">
      <w:pPr>
        <w:pStyle w:val="Textoindependiente"/>
        <w:spacing w:before="33"/>
      </w:pPr>
    </w:p>
    <w:p w14:paraId="55A7ADB1" w14:textId="77777777" w:rsidR="00CF12E4" w:rsidRDefault="00000000">
      <w:pPr>
        <w:pStyle w:val="Textoindependiente"/>
        <w:spacing w:line="264" w:lineRule="auto"/>
        <w:ind w:left="1134" w:right="285"/>
        <w:jc w:val="both"/>
      </w:pPr>
      <w:r>
        <w:t>La resolución de contrato no constituye sanción alguna, sino la aplicación de la consecuencia prevista en la presente norma técnica.</w:t>
      </w:r>
    </w:p>
    <w:p w14:paraId="1CBF45CE" w14:textId="77777777" w:rsidR="00CF12E4" w:rsidRDefault="00CF12E4">
      <w:pPr>
        <w:pStyle w:val="Textoindependiente"/>
        <w:spacing w:before="30"/>
      </w:pPr>
    </w:p>
    <w:p w14:paraId="70E5B5E4" w14:textId="77777777" w:rsidR="00CF12E4" w:rsidRDefault="00000000">
      <w:pPr>
        <w:pStyle w:val="Textoindependiente"/>
        <w:spacing w:line="266" w:lineRule="auto"/>
        <w:ind w:left="1134" w:right="283"/>
        <w:jc w:val="both"/>
      </w:pPr>
      <w:r>
        <w:rPr>
          <w:b/>
        </w:rPr>
        <w:t>CLÁUSULA</w:t>
      </w:r>
      <w:r>
        <w:rPr>
          <w:b/>
          <w:spacing w:val="-16"/>
        </w:rPr>
        <w:t xml:space="preserve"> </w:t>
      </w:r>
      <w:r>
        <w:rPr>
          <w:b/>
        </w:rPr>
        <w:t>SÉTIMA.-</w:t>
      </w:r>
      <w:r>
        <w:rPr>
          <w:b/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16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vigente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partir</w:t>
      </w:r>
      <w:r>
        <w:rPr>
          <w:spacing w:val="-10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plazo</w:t>
      </w:r>
      <w:r>
        <w:rPr>
          <w:spacing w:val="-14"/>
        </w:rPr>
        <w:t xml:space="preserve"> </w:t>
      </w:r>
      <w:r>
        <w:t>establecido</w:t>
      </w:r>
      <w:r>
        <w:rPr>
          <w:spacing w:val="-14"/>
        </w:rPr>
        <w:t xml:space="preserve"> </w:t>
      </w:r>
      <w:r>
        <w:t>en la cláusula tercera.</w:t>
      </w:r>
    </w:p>
    <w:p w14:paraId="377FE5AA" w14:textId="77777777" w:rsidR="00CF12E4" w:rsidRDefault="00CF12E4">
      <w:pPr>
        <w:pStyle w:val="Textoindependiente"/>
        <w:spacing w:before="28"/>
      </w:pPr>
    </w:p>
    <w:p w14:paraId="409A6BB9" w14:textId="77777777" w:rsidR="00CF12E4" w:rsidRDefault="00000000">
      <w:pPr>
        <w:pStyle w:val="Textoindependiente"/>
        <w:spacing w:line="264" w:lineRule="auto"/>
        <w:ind w:left="1134" w:right="281"/>
        <w:jc w:val="both"/>
      </w:pPr>
      <w:r>
        <w:rPr>
          <w:b/>
        </w:rPr>
        <w:t xml:space="preserve">CLÁUSULA OCTAVA.- </w:t>
      </w:r>
      <w:r>
        <w:t>El presente contrato se aprueba mediante la resolución correspondiente, a partir del cual surtirá efectos entre las partes.</w:t>
      </w:r>
    </w:p>
    <w:p w14:paraId="7F235E30" w14:textId="77777777" w:rsidR="00CF12E4" w:rsidRDefault="00CF12E4">
      <w:pPr>
        <w:pStyle w:val="Textoindependiente"/>
        <w:spacing w:before="30"/>
      </w:pPr>
    </w:p>
    <w:p w14:paraId="0AE14A4E" w14:textId="77777777" w:rsidR="00CF12E4" w:rsidRDefault="00000000">
      <w:pPr>
        <w:pStyle w:val="Textoindependiente"/>
        <w:spacing w:before="1" w:line="264" w:lineRule="auto"/>
        <w:ind w:left="1134" w:right="279"/>
        <w:jc w:val="both"/>
      </w:pPr>
      <w:r>
        <w:rPr>
          <w:b/>
        </w:rPr>
        <w:t xml:space="preserve">CLÁUSULA NOVENA.- </w:t>
      </w:r>
      <w:r>
        <w:t>Para efectos de cualquier controversia que se genere con motivo</w:t>
      </w:r>
      <w:r>
        <w:rPr>
          <w:spacing w:val="-2"/>
        </w:rPr>
        <w:t xml:space="preserve"> </w:t>
      </w:r>
      <w:r>
        <w:t>de la</w:t>
      </w:r>
      <w:r>
        <w:rPr>
          <w:spacing w:val="-6"/>
        </w:rPr>
        <w:t xml:space="preserve"> </w:t>
      </w:r>
      <w:r>
        <w:t>celebración y ejecución del presente</w:t>
      </w:r>
      <w:r>
        <w:rPr>
          <w:spacing w:val="-12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las partes se</w:t>
      </w:r>
      <w:r>
        <w:rPr>
          <w:spacing w:val="-8"/>
        </w:rPr>
        <w:t xml:space="preserve"> </w:t>
      </w:r>
      <w:r>
        <w:t>someten a</w:t>
      </w:r>
      <w:r>
        <w:rPr>
          <w:spacing w:val="-4"/>
        </w:rPr>
        <w:t xml:space="preserve"> </w:t>
      </w:r>
      <w:r>
        <w:t>la jurisdicción y</w:t>
      </w:r>
      <w:r>
        <w:rPr>
          <w:spacing w:val="-1"/>
        </w:rPr>
        <w:t xml:space="preserve"> </w:t>
      </w:r>
      <w:r>
        <w:t>competencia</w:t>
      </w:r>
      <w:r>
        <w:rPr>
          <w:spacing w:val="-2"/>
        </w:rPr>
        <w:t xml:space="preserve"> </w:t>
      </w:r>
      <w:r>
        <w:t xml:space="preserve">de los jueces y tribunales del domicilio de la DRE o UGEL </w:t>
      </w:r>
      <w:r>
        <w:rPr>
          <w:spacing w:val="-2"/>
        </w:rPr>
        <w:t>respectiva.</w:t>
      </w:r>
    </w:p>
    <w:p w14:paraId="7FEC5757" w14:textId="77777777" w:rsidR="00CF12E4" w:rsidRDefault="00000000">
      <w:pPr>
        <w:pStyle w:val="Textoindependiente"/>
        <w:spacing w:before="154"/>
        <w:ind w:left="1134" w:right="282"/>
        <w:jc w:val="both"/>
      </w:pPr>
      <w:r>
        <w:t>El presente contrato se suscribe en dos ejemplares del mismo tenor, en señal de conformidad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aceptación,</w:t>
      </w:r>
      <w:r>
        <w:rPr>
          <w:spacing w:val="40"/>
        </w:rPr>
        <w:t xml:space="preserve"> </w:t>
      </w:r>
      <w:r>
        <w:t>en………</w:t>
      </w:r>
      <w:proofErr w:type="gramStart"/>
      <w:r>
        <w:t>…….</w:t>
      </w:r>
      <w:proofErr w:type="gramEnd"/>
      <w:r>
        <w:t>., el …. de ………</w:t>
      </w:r>
      <w:proofErr w:type="gramStart"/>
      <w:r>
        <w:t>…….</w:t>
      </w:r>
      <w:proofErr w:type="gramEnd"/>
      <w:r>
        <w:t>. del ……….</w:t>
      </w:r>
    </w:p>
    <w:p w14:paraId="28DFAFF9" w14:textId="77777777" w:rsidR="00CF12E4" w:rsidRDefault="00CF12E4">
      <w:pPr>
        <w:pStyle w:val="Textoindependiente"/>
        <w:rPr>
          <w:sz w:val="20"/>
        </w:rPr>
      </w:pPr>
    </w:p>
    <w:p w14:paraId="286EB79A" w14:textId="77777777" w:rsidR="00CF12E4" w:rsidRDefault="00CF12E4">
      <w:pPr>
        <w:pStyle w:val="Textoindependiente"/>
        <w:rPr>
          <w:sz w:val="20"/>
        </w:rPr>
      </w:pPr>
    </w:p>
    <w:p w14:paraId="3A86681C" w14:textId="77777777" w:rsidR="00CF12E4" w:rsidRDefault="00CF12E4">
      <w:pPr>
        <w:pStyle w:val="Textoindependiente"/>
        <w:rPr>
          <w:sz w:val="20"/>
        </w:rPr>
      </w:pPr>
    </w:p>
    <w:p w14:paraId="5154D9DB" w14:textId="77777777" w:rsidR="00CF12E4" w:rsidRDefault="00CF12E4">
      <w:pPr>
        <w:pStyle w:val="Textoindependiente"/>
        <w:rPr>
          <w:sz w:val="20"/>
        </w:rPr>
      </w:pPr>
    </w:p>
    <w:p w14:paraId="3F367EAD" w14:textId="77777777" w:rsidR="00CF12E4" w:rsidRDefault="00000000">
      <w:pPr>
        <w:pStyle w:val="Textoindependiente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C438ED" wp14:editId="60C8D27C">
                <wp:simplePos x="0" y="0"/>
                <wp:positionH relativeFrom="page">
                  <wp:posOffset>1352550</wp:posOffset>
                </wp:positionH>
                <wp:positionV relativeFrom="paragraph">
                  <wp:posOffset>173979</wp:posOffset>
                </wp:positionV>
                <wp:extent cx="19907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>
                              <a:moveTo>
                                <a:pt x="0" y="0"/>
                              </a:moveTo>
                              <a:lnTo>
                                <a:pt x="19907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6289B" id="Graphic 4" o:spid="_x0000_s1026" style="position:absolute;margin-left:106.5pt;margin-top:13.7pt;width:15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" path="m,l1990725,e" filled="f" strokeweight=".5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3FB897" wp14:editId="0E992EA8">
                <wp:simplePos x="0" y="0"/>
                <wp:positionH relativeFrom="page">
                  <wp:posOffset>3914775</wp:posOffset>
                </wp:positionH>
                <wp:positionV relativeFrom="paragraph">
                  <wp:posOffset>173979</wp:posOffset>
                </wp:positionV>
                <wp:extent cx="1990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0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0725">
                              <a:moveTo>
                                <a:pt x="0" y="0"/>
                              </a:moveTo>
                              <a:lnTo>
                                <a:pt x="19907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1A57F" id="Graphic 5" o:spid="_x0000_s1026" style="position:absolute;margin-left:308.25pt;margin-top:13.7pt;width:15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0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" path="m,l1990725,e" filled="f" strokeweight=".5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28A67DB4" w14:textId="77777777" w:rsidR="00CF12E4" w:rsidRDefault="00000000">
      <w:pPr>
        <w:pStyle w:val="Textoindependiente"/>
        <w:tabs>
          <w:tab w:val="left" w:pos="3690"/>
        </w:tabs>
        <w:spacing w:before="62"/>
        <w:ind w:left="144"/>
        <w:jc w:val="center"/>
      </w:pPr>
      <w:r>
        <w:t>TITULAR</w:t>
      </w:r>
      <w:r>
        <w:rPr>
          <w:spacing w:val="-18"/>
        </w:rPr>
        <w:t xml:space="preserve"> </w:t>
      </w:r>
      <w:r>
        <w:t>DRE/</w:t>
      </w:r>
      <w:r>
        <w:rPr>
          <w:spacing w:val="-12"/>
        </w:rPr>
        <w:t xml:space="preserve"> </w:t>
      </w:r>
      <w:r>
        <w:rPr>
          <w:spacing w:val="-4"/>
        </w:rPr>
        <w:t>UGEL</w:t>
      </w:r>
      <w:r>
        <w:tab/>
        <w:t>EL</w:t>
      </w:r>
      <w:r>
        <w:rPr>
          <w:spacing w:val="-12"/>
        </w:rPr>
        <w:t xml:space="preserve"> </w:t>
      </w:r>
      <w:r>
        <w:t>AUXILIAR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EDUCACIÓN</w:t>
      </w:r>
    </w:p>
    <w:p w14:paraId="1631277A" w14:textId="77777777" w:rsidR="00CF12E4" w:rsidRDefault="00000000">
      <w:pPr>
        <w:pStyle w:val="Textoindependiente"/>
        <w:tabs>
          <w:tab w:val="left" w:pos="6098"/>
        </w:tabs>
        <w:spacing w:before="174"/>
        <w:ind w:left="2260"/>
      </w:pPr>
      <w:r>
        <w:rPr>
          <w:spacing w:val="-2"/>
        </w:rPr>
        <w:t>(Firma)</w:t>
      </w:r>
      <w:r>
        <w:tab/>
      </w:r>
      <w:r>
        <w:rPr>
          <w:spacing w:val="-2"/>
        </w:rPr>
        <w:t>(Firma)</w:t>
      </w:r>
    </w:p>
    <w:sectPr w:rsidR="00CF12E4">
      <w:pgSz w:w="11920" w:h="16850"/>
      <w:pgMar w:top="1600" w:right="1133" w:bottom="1180" w:left="992" w:header="713" w:footer="9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B964" w14:textId="77777777" w:rsidR="00020E72" w:rsidRDefault="00020E72">
      <w:r>
        <w:separator/>
      </w:r>
    </w:p>
  </w:endnote>
  <w:endnote w:type="continuationSeparator" w:id="0">
    <w:p w14:paraId="101B2F8F" w14:textId="77777777" w:rsidR="00020E72" w:rsidRDefault="0002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59B3" w14:textId="32076861" w:rsidR="00CF12E4" w:rsidRDefault="00CF12E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C497" w14:textId="77777777" w:rsidR="00020E72" w:rsidRDefault="00020E72">
      <w:r>
        <w:separator/>
      </w:r>
    </w:p>
  </w:footnote>
  <w:footnote w:type="continuationSeparator" w:id="0">
    <w:p w14:paraId="003EDBB6" w14:textId="77777777" w:rsidR="00020E72" w:rsidRDefault="0002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B00C" w14:textId="2A112B23" w:rsidR="00CF12E4" w:rsidRDefault="00CF12E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54A18"/>
    <w:multiLevelType w:val="hybridMultilevel"/>
    <w:tmpl w:val="FB8E4076"/>
    <w:lvl w:ilvl="0" w:tplc="428A2AAE">
      <w:start w:val="1"/>
      <w:numFmt w:val="lowerLetter"/>
      <w:lvlText w:val="%1."/>
      <w:lvlJc w:val="left"/>
      <w:pPr>
        <w:ind w:left="2126" w:hanging="284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99"/>
        <w:sz w:val="20"/>
        <w:szCs w:val="20"/>
        <w:lang w:val="es-ES" w:eastAsia="en-US" w:bidi="ar-SA"/>
      </w:rPr>
    </w:lvl>
    <w:lvl w:ilvl="1" w:tplc="C4EABA9E">
      <w:numFmt w:val="bullet"/>
      <w:lvlText w:val="•"/>
      <w:lvlJc w:val="left"/>
      <w:pPr>
        <w:ind w:left="2886" w:hanging="284"/>
      </w:pPr>
      <w:rPr>
        <w:rFonts w:hint="default"/>
        <w:lang w:val="es-ES" w:eastAsia="en-US" w:bidi="ar-SA"/>
      </w:rPr>
    </w:lvl>
    <w:lvl w:ilvl="2" w:tplc="BC20C356">
      <w:numFmt w:val="bullet"/>
      <w:lvlText w:val="•"/>
      <w:lvlJc w:val="left"/>
      <w:pPr>
        <w:ind w:left="3653" w:hanging="284"/>
      </w:pPr>
      <w:rPr>
        <w:rFonts w:hint="default"/>
        <w:lang w:val="es-ES" w:eastAsia="en-US" w:bidi="ar-SA"/>
      </w:rPr>
    </w:lvl>
    <w:lvl w:ilvl="3" w:tplc="4DE4B9D0">
      <w:numFmt w:val="bullet"/>
      <w:lvlText w:val="•"/>
      <w:lvlJc w:val="left"/>
      <w:pPr>
        <w:ind w:left="4419" w:hanging="284"/>
      </w:pPr>
      <w:rPr>
        <w:rFonts w:hint="default"/>
        <w:lang w:val="es-ES" w:eastAsia="en-US" w:bidi="ar-SA"/>
      </w:rPr>
    </w:lvl>
    <w:lvl w:ilvl="4" w:tplc="01242E0A">
      <w:numFmt w:val="bullet"/>
      <w:lvlText w:val="•"/>
      <w:lvlJc w:val="left"/>
      <w:pPr>
        <w:ind w:left="5186" w:hanging="284"/>
      </w:pPr>
      <w:rPr>
        <w:rFonts w:hint="default"/>
        <w:lang w:val="es-ES" w:eastAsia="en-US" w:bidi="ar-SA"/>
      </w:rPr>
    </w:lvl>
    <w:lvl w:ilvl="5" w:tplc="96C6AD5A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D19E3486">
      <w:numFmt w:val="bullet"/>
      <w:lvlText w:val="•"/>
      <w:lvlJc w:val="left"/>
      <w:pPr>
        <w:ind w:left="6719" w:hanging="284"/>
      </w:pPr>
      <w:rPr>
        <w:rFonts w:hint="default"/>
        <w:lang w:val="es-ES" w:eastAsia="en-US" w:bidi="ar-SA"/>
      </w:rPr>
    </w:lvl>
    <w:lvl w:ilvl="7" w:tplc="7CD8E894">
      <w:numFmt w:val="bullet"/>
      <w:lvlText w:val="•"/>
      <w:lvlJc w:val="left"/>
      <w:pPr>
        <w:ind w:left="7486" w:hanging="284"/>
      </w:pPr>
      <w:rPr>
        <w:rFonts w:hint="default"/>
        <w:lang w:val="es-ES" w:eastAsia="en-US" w:bidi="ar-SA"/>
      </w:rPr>
    </w:lvl>
    <w:lvl w:ilvl="8" w:tplc="1CDA2606">
      <w:numFmt w:val="bullet"/>
      <w:lvlText w:val="•"/>
      <w:lvlJc w:val="left"/>
      <w:pPr>
        <w:ind w:left="8252" w:hanging="284"/>
      </w:pPr>
      <w:rPr>
        <w:rFonts w:hint="default"/>
        <w:lang w:val="es-ES" w:eastAsia="en-US" w:bidi="ar-SA"/>
      </w:rPr>
    </w:lvl>
  </w:abstractNum>
  <w:num w:numId="1" w16cid:durableId="27252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12E4"/>
    <w:rsid w:val="00020E72"/>
    <w:rsid w:val="009F110F"/>
    <w:rsid w:val="00CF12E4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A296E2"/>
  <w15:docId w15:val="{24449786-ADEA-4BDF-B1F0-C1BF7C78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126" w:hanging="281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FE1B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1BA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1B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BA0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5522</Characters>
  <Application>Microsoft Office Word</Application>
  <DocSecurity>0</DocSecurity>
  <Lines>131</Lines>
  <Paragraphs>63</Paragraphs>
  <ScaleCrop>false</ScaleCrop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DIANNELYS ISNOTU COVA LUGO</cp:lastModifiedBy>
  <cp:revision>2</cp:revision>
  <dcterms:created xsi:type="dcterms:W3CDTF">2026-01-15T21:27:00Z</dcterms:created>
  <dcterms:modified xsi:type="dcterms:W3CDTF">2026-01-15T21:27:00Z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LastSaved">
    <vt:filetime>2026-01-15T00:00:00Z</vt:filetime>
  </property>
</Properties>
</file>